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附件1：</w:t>
      </w:r>
    </w:p>
    <w:p>
      <w:pPr>
        <w:spacing w:before="156" w:beforeLines="50" w:after="156" w:afterLines="50"/>
        <w:jc w:val="center"/>
        <w:rPr>
          <w:rFonts w:ascii="黑体" w:hAnsi="黑体" w:eastAsia="黑体" w:cs="黑体"/>
          <w:sz w:val="44"/>
          <w:szCs w:val="44"/>
        </w:rPr>
      </w:pPr>
      <w:r>
        <w:rPr>
          <w:rFonts w:hint="eastAsia" w:ascii="黑体" w:hAnsi="黑体" w:eastAsia="黑体" w:cs="黑体"/>
          <w:sz w:val="44"/>
          <w:szCs w:val="44"/>
        </w:rPr>
        <w:t>主题出版物选题重点</w:t>
      </w:r>
    </w:p>
    <w:p>
      <w:pPr>
        <w:ind w:firstLine="643" w:firstLineChars="200"/>
        <w:rPr>
          <w:rFonts w:ascii="楷体" w:hAnsi="楷体" w:eastAsia="楷体" w:cs="楷体"/>
          <w:b/>
          <w:bCs/>
          <w:sz w:val="32"/>
          <w:szCs w:val="32"/>
        </w:rPr>
      </w:pPr>
    </w:p>
    <w:p>
      <w:pPr>
        <w:ind w:firstLine="640" w:firstLineChars="200"/>
        <w:rPr>
          <w:rFonts w:ascii="黑体" w:hAnsi="黑体" w:eastAsia="黑体" w:cs="楷体"/>
          <w:sz w:val="32"/>
          <w:szCs w:val="32"/>
        </w:rPr>
      </w:pPr>
      <w:r>
        <w:rPr>
          <w:rFonts w:hint="eastAsia" w:ascii="黑体" w:hAnsi="黑体" w:eastAsia="黑体" w:cs="楷体"/>
          <w:sz w:val="32"/>
          <w:szCs w:val="32"/>
        </w:rPr>
        <w:t>一、着眼为党和国家立心，加强习近平新时代中国特色社会主义思想的研究阐释</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把推动习近平新时代中国特色社会主义思想入脑入心</w:t>
      </w:r>
      <w:r>
        <w:rPr>
          <w:rFonts w:hint="eastAsia" w:ascii="Times New Roman" w:hAnsi="Times New Roman" w:eastAsia="仿宋" w:cs="Times New Roman"/>
          <w:sz w:val="32"/>
          <w:szCs w:val="32"/>
        </w:rPr>
        <w:t>、</w:t>
      </w:r>
      <w:r>
        <w:rPr>
          <w:rFonts w:ascii="Times New Roman" w:hAnsi="Times New Roman" w:eastAsia="仿宋" w:cs="Times New Roman"/>
          <w:sz w:val="32"/>
          <w:szCs w:val="32"/>
        </w:rPr>
        <w:t>落地生根作为出版工作首要政治任务，认真做好文献精编</w:t>
      </w:r>
      <w:r>
        <w:rPr>
          <w:rFonts w:hint="eastAsia" w:ascii="Times New Roman" w:hAnsi="Times New Roman" w:eastAsia="仿宋" w:cs="Times New Roman"/>
          <w:sz w:val="32"/>
          <w:szCs w:val="32"/>
        </w:rPr>
        <w:t>、</w:t>
      </w:r>
      <w:r>
        <w:rPr>
          <w:rFonts w:ascii="Times New Roman" w:hAnsi="Times New Roman" w:eastAsia="仿宋" w:cs="Times New Roman"/>
          <w:sz w:val="32"/>
          <w:szCs w:val="32"/>
        </w:rPr>
        <w:t>权威读本</w:t>
      </w:r>
      <w:r>
        <w:rPr>
          <w:rFonts w:hint="eastAsia" w:ascii="Times New Roman" w:hAnsi="Times New Roman" w:eastAsia="仿宋" w:cs="Times New Roman"/>
          <w:sz w:val="32"/>
          <w:szCs w:val="32"/>
        </w:rPr>
        <w:t>、</w:t>
      </w:r>
      <w:r>
        <w:rPr>
          <w:rFonts w:ascii="Times New Roman" w:hAnsi="Times New Roman" w:eastAsia="仿宋" w:cs="Times New Roman"/>
          <w:sz w:val="32"/>
          <w:szCs w:val="32"/>
        </w:rPr>
        <w:t>理论专著</w:t>
      </w:r>
      <w:r>
        <w:rPr>
          <w:rFonts w:hint="eastAsia" w:ascii="Times New Roman" w:hAnsi="Times New Roman" w:eastAsia="仿宋" w:cs="Times New Roman"/>
          <w:sz w:val="32"/>
          <w:szCs w:val="32"/>
        </w:rPr>
        <w:t>、</w:t>
      </w:r>
      <w:r>
        <w:rPr>
          <w:rFonts w:ascii="Times New Roman" w:hAnsi="Times New Roman" w:eastAsia="仿宋" w:cs="Times New Roman"/>
          <w:sz w:val="32"/>
          <w:szCs w:val="32"/>
        </w:rPr>
        <w:t>通俗读物等多层次</w:t>
      </w:r>
      <w:r>
        <w:rPr>
          <w:rFonts w:hint="eastAsia" w:ascii="Times New Roman" w:hAnsi="Times New Roman" w:eastAsia="仿宋" w:cs="Times New Roman"/>
          <w:sz w:val="32"/>
          <w:szCs w:val="32"/>
        </w:rPr>
        <w:t>、</w:t>
      </w:r>
      <w:r>
        <w:rPr>
          <w:rFonts w:ascii="Times New Roman" w:hAnsi="Times New Roman" w:eastAsia="仿宋" w:cs="Times New Roman"/>
          <w:sz w:val="32"/>
          <w:szCs w:val="32"/>
        </w:rPr>
        <w:t>高质量作品的出版</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要结合习近平新时代中国特色社会主义思想在我省贯彻落实的生动实践</w:t>
      </w:r>
      <w:r>
        <w:rPr>
          <w:rFonts w:hint="eastAsia" w:ascii="Times New Roman" w:hAnsi="Times New Roman" w:eastAsia="仿宋" w:cs="Times New Roman"/>
          <w:sz w:val="32"/>
          <w:szCs w:val="32"/>
        </w:rPr>
        <w:t>，</w:t>
      </w:r>
      <w:r>
        <w:rPr>
          <w:rFonts w:ascii="Times New Roman" w:hAnsi="Times New Roman" w:eastAsia="仿宋" w:cs="Times New Roman"/>
          <w:sz w:val="32"/>
          <w:szCs w:val="32"/>
        </w:rPr>
        <w:t>加强经验总结和理论研究，注重通过案例分析实例剖析宣传阐释创新理论</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要深化党的十九届四中全会精神学习宣传，加强制度理论研究，持续推出一批理论读物，说明白</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中国</w:t>
      </w:r>
      <w:r>
        <w:rPr>
          <w:rFonts w:hint="eastAsia" w:ascii="Times New Roman" w:hAnsi="Times New Roman" w:eastAsia="仿宋" w:cs="Times New Roman"/>
          <w:sz w:val="32"/>
          <w:szCs w:val="32"/>
        </w:rPr>
        <w:t>之治”</w:t>
      </w:r>
      <w:r>
        <w:rPr>
          <w:rFonts w:ascii="Times New Roman" w:hAnsi="Times New Roman" w:eastAsia="仿宋" w:cs="Times New Roman"/>
          <w:sz w:val="32"/>
          <w:szCs w:val="32"/>
        </w:rPr>
        <w:t>蕴含的制度密码，坚定全党全社会的制度自信</w:t>
      </w:r>
      <w:r>
        <w:rPr>
          <w:rFonts w:hint="eastAsia" w:ascii="Times New Roman" w:hAnsi="Times New Roman" w:eastAsia="仿宋" w:cs="Times New Roman"/>
          <w:sz w:val="32"/>
          <w:szCs w:val="32"/>
        </w:rPr>
        <w:t>。</w:t>
      </w:r>
    </w:p>
    <w:p>
      <w:pPr>
        <w:ind w:firstLine="640" w:firstLineChars="200"/>
        <w:rPr>
          <w:rFonts w:ascii="黑体" w:hAnsi="黑体" w:eastAsia="黑体" w:cs="楷体"/>
          <w:sz w:val="32"/>
          <w:szCs w:val="32"/>
        </w:rPr>
      </w:pPr>
      <w:r>
        <w:rPr>
          <w:rFonts w:hint="eastAsia" w:ascii="黑体" w:hAnsi="黑体" w:eastAsia="黑体" w:cs="楷体"/>
          <w:sz w:val="32"/>
          <w:szCs w:val="32"/>
        </w:rPr>
        <w:t>二、聚焦聚力工作主线，营造全面建成小康社会、打赢脱贫攻坚战的浓厚氛围</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着眼为伟大时代立传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把记录好</w:t>
      </w:r>
      <w:r>
        <w:rPr>
          <w:rFonts w:hint="eastAsia" w:ascii="Times New Roman" w:hAnsi="Times New Roman" w:eastAsia="仿宋" w:cs="Times New Roman"/>
          <w:sz w:val="32"/>
          <w:szCs w:val="32"/>
        </w:rPr>
        <w:t>、</w:t>
      </w:r>
      <w:r>
        <w:rPr>
          <w:rFonts w:ascii="Times New Roman" w:hAnsi="Times New Roman" w:eastAsia="仿宋" w:cs="Times New Roman"/>
          <w:sz w:val="32"/>
          <w:szCs w:val="32"/>
        </w:rPr>
        <w:t>呈现好彻底摆脱绝对贫困</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实现全面小康这个伟大壮举</w:t>
      </w:r>
      <w:r>
        <w:rPr>
          <w:rFonts w:hint="eastAsia" w:ascii="Times New Roman" w:hAnsi="Times New Roman" w:eastAsia="仿宋" w:cs="Times New Roman"/>
          <w:sz w:val="32"/>
          <w:szCs w:val="32"/>
        </w:rPr>
        <w:t>，</w:t>
      </w:r>
      <w:r>
        <w:rPr>
          <w:rFonts w:ascii="Times New Roman" w:hAnsi="Times New Roman" w:eastAsia="仿宋" w:cs="Times New Roman"/>
          <w:sz w:val="32"/>
          <w:szCs w:val="32"/>
        </w:rPr>
        <w:t>作为贯穿全年工作的主线和必须把握好的主基调，高质量打造一批主题鲜明</w:t>
      </w:r>
      <w:r>
        <w:rPr>
          <w:rFonts w:hint="eastAsia" w:ascii="Times New Roman" w:hAnsi="Times New Roman" w:eastAsia="仿宋" w:cs="Times New Roman"/>
          <w:sz w:val="32"/>
          <w:szCs w:val="32"/>
        </w:rPr>
        <w:t>、隽永</w:t>
      </w:r>
      <w:r>
        <w:rPr>
          <w:rFonts w:ascii="Times New Roman" w:hAnsi="Times New Roman" w:eastAsia="仿宋" w:cs="Times New Roman"/>
          <w:sz w:val="32"/>
          <w:szCs w:val="32"/>
        </w:rPr>
        <w:t>厚重的标志性作品</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要深入宣传党中央和习近平总书记关于扶贫工作的重大决策部署，</w:t>
      </w:r>
      <w:r>
        <w:rPr>
          <w:rFonts w:hint="eastAsia" w:ascii="Times New Roman" w:hAnsi="Times New Roman" w:eastAsia="仿宋" w:cs="Times New Roman"/>
          <w:sz w:val="32"/>
          <w:szCs w:val="32"/>
        </w:rPr>
        <w:t>深情</w:t>
      </w:r>
      <w:r>
        <w:rPr>
          <w:rFonts w:ascii="Times New Roman" w:hAnsi="Times New Roman" w:eastAsia="仿宋" w:cs="Times New Roman"/>
          <w:sz w:val="32"/>
          <w:szCs w:val="32"/>
        </w:rPr>
        <w:t>展示习近平总书记</w:t>
      </w:r>
      <w:r>
        <w:rPr>
          <w:rFonts w:hint="eastAsia" w:ascii="Times New Roman" w:hAnsi="Times New Roman" w:eastAsia="仿宋" w:cs="Times New Roman"/>
          <w:sz w:val="32"/>
          <w:szCs w:val="32"/>
        </w:rPr>
        <w:t>矢志不渝</w:t>
      </w:r>
      <w:r>
        <w:rPr>
          <w:rFonts w:ascii="Times New Roman" w:hAnsi="Times New Roman" w:eastAsia="仿宋" w:cs="Times New Roman"/>
          <w:sz w:val="32"/>
          <w:szCs w:val="32"/>
        </w:rPr>
        <w:t>推动解决贫困问题的强烈历史担当和深厚为民情怀，要大力宣传省委省政府带领全省人民万众一心</w:t>
      </w:r>
      <w:r>
        <w:rPr>
          <w:rFonts w:hint="eastAsia" w:ascii="Times New Roman" w:hAnsi="Times New Roman" w:eastAsia="仿宋" w:cs="Times New Roman"/>
          <w:sz w:val="32"/>
          <w:szCs w:val="32"/>
        </w:rPr>
        <w:t>、</w:t>
      </w:r>
      <w:r>
        <w:rPr>
          <w:rFonts w:ascii="Times New Roman" w:hAnsi="Times New Roman" w:eastAsia="仿宋" w:cs="Times New Roman"/>
          <w:sz w:val="32"/>
          <w:szCs w:val="32"/>
        </w:rPr>
        <w:t>众志成城打赢脱贫攻坚战的生动实践和宝贵经验，充分展示全面小康的美好图景和历史意义，讲好四川人民勤劳奋斗</w:t>
      </w:r>
      <w:r>
        <w:rPr>
          <w:rFonts w:hint="eastAsia" w:ascii="Times New Roman" w:hAnsi="Times New Roman" w:eastAsia="仿宋" w:cs="Times New Roman"/>
          <w:sz w:val="32"/>
          <w:szCs w:val="32"/>
        </w:rPr>
        <w:t>、</w:t>
      </w:r>
      <w:r>
        <w:rPr>
          <w:rFonts w:ascii="Times New Roman" w:hAnsi="Times New Roman" w:eastAsia="仿宋" w:cs="Times New Roman"/>
          <w:sz w:val="32"/>
          <w:szCs w:val="32"/>
        </w:rPr>
        <w:t>脱贫奔小康的故事，讲好脱贫攻坚一线</w:t>
      </w:r>
      <w:r>
        <w:rPr>
          <w:rFonts w:hint="eastAsia" w:ascii="Times New Roman" w:hAnsi="Times New Roman" w:eastAsia="仿宋" w:cs="Times New Roman"/>
          <w:sz w:val="32"/>
          <w:szCs w:val="32"/>
        </w:rPr>
        <w:t>涌现</w:t>
      </w:r>
      <w:r>
        <w:rPr>
          <w:rFonts w:ascii="Times New Roman" w:hAnsi="Times New Roman" w:eastAsia="仿宋" w:cs="Times New Roman"/>
          <w:sz w:val="32"/>
          <w:szCs w:val="32"/>
        </w:rPr>
        <w:t>的典型事件和先进人物的故事，为后人留下民族复兴信</w:t>
      </w:r>
      <w:r>
        <w:rPr>
          <w:rFonts w:hint="eastAsia" w:ascii="Times New Roman" w:hAnsi="Times New Roman" w:eastAsia="仿宋" w:cs="Times New Roman"/>
          <w:sz w:val="32"/>
          <w:szCs w:val="32"/>
        </w:rPr>
        <w:t>史、</w:t>
      </w:r>
      <w:r>
        <w:rPr>
          <w:rFonts w:ascii="Times New Roman" w:hAnsi="Times New Roman" w:eastAsia="仿宋" w:cs="Times New Roman"/>
          <w:sz w:val="32"/>
          <w:szCs w:val="32"/>
        </w:rPr>
        <w:t>为社会留下脱贫攻坚样本，向全世界讲好中国扶贫故</w:t>
      </w:r>
      <w:r>
        <w:rPr>
          <w:rFonts w:hint="eastAsia" w:ascii="Times New Roman" w:hAnsi="Times New Roman" w:eastAsia="仿宋" w:cs="Times New Roman"/>
          <w:sz w:val="32"/>
          <w:szCs w:val="32"/>
        </w:rPr>
        <w:t>事。</w:t>
      </w:r>
    </w:p>
    <w:p>
      <w:pPr>
        <w:ind w:firstLine="640" w:firstLineChars="200"/>
        <w:rPr>
          <w:rFonts w:ascii="楷体" w:hAnsi="楷体" w:eastAsia="楷体" w:cs="楷体"/>
          <w:b/>
          <w:bCs/>
          <w:sz w:val="32"/>
          <w:szCs w:val="32"/>
        </w:rPr>
      </w:pPr>
      <w:r>
        <w:rPr>
          <w:rFonts w:hint="eastAsia" w:ascii="黑体" w:hAnsi="黑体" w:eastAsia="黑体" w:cs="楷体"/>
          <w:sz w:val="32"/>
          <w:szCs w:val="32"/>
        </w:rPr>
        <w:t>三、</w:t>
      </w:r>
      <w:r>
        <w:rPr>
          <w:rFonts w:ascii="黑体" w:hAnsi="黑体" w:eastAsia="黑体" w:cs="楷体"/>
          <w:sz w:val="32"/>
          <w:szCs w:val="32"/>
        </w:rPr>
        <w:t>大力弘扬科学精神，普及科学知识，加强健康安全和生态保护教育，培育公民文明习惯</w:t>
      </w:r>
    </w:p>
    <w:p>
      <w:pPr>
        <w:ind w:firstLine="640" w:firstLineChars="200"/>
        <w:rPr>
          <w:rFonts w:ascii="楷体" w:hAnsi="楷体" w:eastAsia="楷体" w:cs="楷体"/>
          <w:b/>
          <w:bCs/>
          <w:sz w:val="32"/>
          <w:szCs w:val="32"/>
        </w:rPr>
      </w:pPr>
      <w:r>
        <w:rPr>
          <w:rFonts w:ascii="Times New Roman" w:hAnsi="Times New Roman" w:eastAsia="仿宋" w:cs="Times New Roman"/>
          <w:sz w:val="32"/>
          <w:szCs w:val="32"/>
        </w:rPr>
        <w:t>学习贯彻习近平总书记重要指示精神，按照党中央国务院统一部署，全力做好</w:t>
      </w:r>
      <w:r>
        <w:rPr>
          <w:rFonts w:hint="eastAsia" w:ascii="Times New Roman" w:hAnsi="Times New Roman" w:eastAsia="仿宋" w:cs="Times New Roman"/>
          <w:sz w:val="32"/>
          <w:szCs w:val="32"/>
        </w:rPr>
        <w:t>新冠肺炎</w:t>
      </w:r>
      <w:r>
        <w:rPr>
          <w:rFonts w:ascii="Times New Roman" w:hAnsi="Times New Roman" w:eastAsia="仿宋" w:cs="Times New Roman"/>
          <w:sz w:val="32"/>
          <w:szCs w:val="32"/>
        </w:rPr>
        <w:t>疫情防控出版工作，增强全省人民战胜疫情的信心和决心，要持续策划出版针对新冠肺炎疫情防控</w:t>
      </w:r>
      <w:r>
        <w:rPr>
          <w:rFonts w:hint="eastAsia" w:ascii="Times New Roman" w:hAnsi="Times New Roman" w:eastAsia="仿宋" w:cs="Times New Roman"/>
          <w:sz w:val="32"/>
          <w:szCs w:val="32"/>
        </w:rPr>
        <w:t>、</w:t>
      </w:r>
      <w:r>
        <w:rPr>
          <w:rFonts w:ascii="Times New Roman" w:hAnsi="Times New Roman" w:eastAsia="仿宋" w:cs="Times New Roman"/>
          <w:sz w:val="32"/>
          <w:szCs w:val="32"/>
        </w:rPr>
        <w:t>心理疏导的权威普及读物，做好</w:t>
      </w:r>
      <w:r>
        <w:rPr>
          <w:rFonts w:hint="eastAsia" w:ascii="Times New Roman" w:hAnsi="Times New Roman" w:eastAsia="仿宋" w:cs="Times New Roman"/>
          <w:sz w:val="32"/>
          <w:szCs w:val="32"/>
        </w:rPr>
        <w:t>民</w:t>
      </w:r>
      <w:r>
        <w:rPr>
          <w:rFonts w:ascii="Times New Roman" w:hAnsi="Times New Roman" w:eastAsia="仿宋" w:cs="Times New Roman"/>
          <w:sz w:val="32"/>
          <w:szCs w:val="32"/>
        </w:rPr>
        <w:t>文版读物的翻译出版</w:t>
      </w:r>
      <w:r>
        <w:rPr>
          <w:rFonts w:hint="eastAsia" w:ascii="Times New Roman" w:hAnsi="Times New Roman" w:eastAsia="仿宋" w:cs="Times New Roman"/>
          <w:sz w:val="32"/>
          <w:szCs w:val="32"/>
        </w:rPr>
        <w:t>，</w:t>
      </w:r>
      <w:r>
        <w:rPr>
          <w:rFonts w:ascii="Times New Roman" w:hAnsi="Times New Roman" w:eastAsia="仿宋" w:cs="Times New Roman"/>
          <w:sz w:val="32"/>
          <w:szCs w:val="32"/>
        </w:rPr>
        <w:t>教育引导广大群众增强自我防范意识和防控能力</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要策划出版一批加强健康理念和传染病防控知识教育的科普读物，出版一批宣扬生态保护理念</w:t>
      </w:r>
      <w:r>
        <w:rPr>
          <w:rFonts w:hint="eastAsia" w:ascii="Times New Roman" w:hAnsi="Times New Roman" w:eastAsia="仿宋" w:cs="Times New Roman"/>
          <w:sz w:val="32"/>
          <w:szCs w:val="32"/>
        </w:rPr>
        <w:t>、革</w:t>
      </w:r>
      <w:r>
        <w:rPr>
          <w:rFonts w:ascii="Times New Roman" w:hAnsi="Times New Roman" w:eastAsia="仿宋" w:cs="Times New Roman"/>
          <w:sz w:val="32"/>
          <w:szCs w:val="32"/>
        </w:rPr>
        <w:t>除</w:t>
      </w:r>
      <w:r>
        <w:rPr>
          <w:rFonts w:hint="eastAsia" w:ascii="Times New Roman" w:hAnsi="Times New Roman" w:eastAsia="仿宋" w:cs="Times New Roman"/>
          <w:sz w:val="32"/>
          <w:szCs w:val="32"/>
        </w:rPr>
        <w:t>滥食</w:t>
      </w:r>
      <w:r>
        <w:rPr>
          <w:rFonts w:ascii="Times New Roman" w:hAnsi="Times New Roman" w:eastAsia="仿宋" w:cs="Times New Roman"/>
          <w:sz w:val="32"/>
          <w:szCs w:val="32"/>
        </w:rPr>
        <w:t>野生动物陋习</w:t>
      </w:r>
      <w:r>
        <w:rPr>
          <w:rFonts w:hint="eastAsia" w:ascii="Times New Roman" w:hAnsi="Times New Roman" w:eastAsia="仿宋" w:cs="Times New Roman"/>
          <w:sz w:val="32"/>
          <w:szCs w:val="32"/>
        </w:rPr>
        <w:t>、</w:t>
      </w:r>
      <w:r>
        <w:rPr>
          <w:rFonts w:ascii="Times New Roman" w:hAnsi="Times New Roman" w:eastAsia="仿宋" w:cs="Times New Roman"/>
          <w:sz w:val="32"/>
          <w:szCs w:val="32"/>
        </w:rPr>
        <w:t>倡导健康文明生活方式的大众读物，提高人民群众科学素养和文明素质</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要策划出版一批讴歌我省抗疫一线人员</w:t>
      </w:r>
      <w:r>
        <w:rPr>
          <w:rFonts w:hint="eastAsia" w:ascii="Times New Roman" w:hAnsi="Times New Roman" w:eastAsia="仿宋" w:cs="Times New Roman"/>
          <w:sz w:val="32"/>
          <w:szCs w:val="32"/>
        </w:rPr>
        <w:t>、</w:t>
      </w:r>
      <w:r>
        <w:rPr>
          <w:rFonts w:ascii="Times New Roman" w:hAnsi="Times New Roman" w:eastAsia="仿宋" w:cs="Times New Roman"/>
          <w:sz w:val="32"/>
          <w:szCs w:val="32"/>
        </w:rPr>
        <w:t>展现广大党员干部和社会各界万众一心抗击疫情的优秀作品，讲好在疫情防控斗争中涌现的感人故事，展现广大人民群众团结一心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同舟共济的精神风貌，助力打赢疫情防控攻坚战</w:t>
      </w:r>
      <w:r>
        <w:rPr>
          <w:rFonts w:hint="eastAsia" w:ascii="Times New Roman" w:hAnsi="Times New Roman" w:eastAsia="仿宋" w:cs="Times New Roman"/>
          <w:sz w:val="32"/>
          <w:szCs w:val="32"/>
        </w:rPr>
        <w:t>。</w:t>
      </w:r>
    </w:p>
    <w:p>
      <w:pPr>
        <w:ind w:firstLine="640" w:firstLineChars="200"/>
        <w:rPr>
          <w:rFonts w:ascii="楷体" w:hAnsi="楷体" w:eastAsia="楷体" w:cs="楷体"/>
          <w:b/>
          <w:bCs/>
          <w:sz w:val="32"/>
          <w:szCs w:val="32"/>
        </w:rPr>
      </w:pPr>
      <w:r>
        <w:rPr>
          <w:rFonts w:hint="eastAsia" w:ascii="黑体" w:hAnsi="黑体" w:eastAsia="黑体" w:cs="楷体"/>
          <w:sz w:val="32"/>
          <w:szCs w:val="32"/>
        </w:rPr>
        <w:t>四、</w:t>
      </w:r>
      <w:r>
        <w:rPr>
          <w:rFonts w:ascii="黑体" w:hAnsi="黑体" w:eastAsia="黑体" w:cs="楷体"/>
          <w:sz w:val="32"/>
          <w:szCs w:val="32"/>
        </w:rPr>
        <w:t>紧紧围绕宣传阐释党中央精神和决策部署，唱响中国经济光明论</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把经济宣传放在突出位置，精心做好</w:t>
      </w:r>
      <w:r>
        <w:rPr>
          <w:rFonts w:hint="eastAsia" w:ascii="Times New Roman" w:hAnsi="Times New Roman" w:eastAsia="仿宋" w:cs="Times New Roman"/>
          <w:sz w:val="32"/>
          <w:szCs w:val="32"/>
        </w:rPr>
        <w:t>形势</w:t>
      </w:r>
      <w:r>
        <w:rPr>
          <w:rFonts w:ascii="Times New Roman" w:hAnsi="Times New Roman" w:eastAsia="仿宋" w:cs="Times New Roman"/>
          <w:sz w:val="32"/>
          <w:szCs w:val="32"/>
        </w:rPr>
        <w:t>政策宣传读物的出版，准确阐释党中央关于经济形势的科学判断和决策部署，深入解读稳就业</w:t>
      </w:r>
      <w:r>
        <w:rPr>
          <w:rFonts w:hint="eastAsia" w:ascii="Times New Roman" w:hAnsi="Times New Roman" w:eastAsia="仿宋" w:cs="Times New Roman"/>
          <w:sz w:val="32"/>
          <w:szCs w:val="32"/>
        </w:rPr>
        <w:t>、</w:t>
      </w:r>
      <w:r>
        <w:rPr>
          <w:rFonts w:ascii="Times New Roman" w:hAnsi="Times New Roman" w:eastAsia="仿宋" w:cs="Times New Roman"/>
          <w:sz w:val="32"/>
          <w:szCs w:val="32"/>
        </w:rPr>
        <w:t>稳金融</w:t>
      </w:r>
      <w:r>
        <w:rPr>
          <w:rFonts w:hint="eastAsia" w:ascii="Times New Roman" w:hAnsi="Times New Roman" w:eastAsia="仿宋" w:cs="Times New Roman"/>
          <w:sz w:val="32"/>
          <w:szCs w:val="32"/>
        </w:rPr>
        <w:t>、</w:t>
      </w:r>
      <w:r>
        <w:rPr>
          <w:rFonts w:ascii="Times New Roman" w:hAnsi="Times New Roman" w:eastAsia="仿宋" w:cs="Times New Roman"/>
          <w:sz w:val="32"/>
          <w:szCs w:val="32"/>
        </w:rPr>
        <w:t>稳外贸</w:t>
      </w:r>
      <w:r>
        <w:rPr>
          <w:rFonts w:hint="eastAsia" w:ascii="Times New Roman" w:hAnsi="Times New Roman" w:eastAsia="仿宋" w:cs="Times New Roman"/>
          <w:sz w:val="32"/>
          <w:szCs w:val="32"/>
        </w:rPr>
        <w:t>、</w:t>
      </w:r>
      <w:r>
        <w:rPr>
          <w:rFonts w:ascii="Times New Roman" w:hAnsi="Times New Roman" w:eastAsia="仿宋" w:cs="Times New Roman"/>
          <w:sz w:val="32"/>
          <w:szCs w:val="32"/>
        </w:rPr>
        <w:t>稳外资</w:t>
      </w:r>
      <w:r>
        <w:rPr>
          <w:rFonts w:hint="eastAsia" w:ascii="Times New Roman" w:hAnsi="Times New Roman" w:eastAsia="仿宋" w:cs="Times New Roman"/>
          <w:sz w:val="32"/>
          <w:szCs w:val="32"/>
        </w:rPr>
        <w:t>、</w:t>
      </w:r>
      <w:r>
        <w:rPr>
          <w:rFonts w:ascii="Times New Roman" w:hAnsi="Times New Roman" w:eastAsia="仿宋" w:cs="Times New Roman"/>
          <w:sz w:val="32"/>
          <w:szCs w:val="32"/>
        </w:rPr>
        <w:t>稳投资</w:t>
      </w:r>
      <w:r>
        <w:rPr>
          <w:rFonts w:hint="eastAsia" w:ascii="Times New Roman" w:hAnsi="Times New Roman" w:eastAsia="仿宋" w:cs="Times New Roman"/>
          <w:sz w:val="32"/>
          <w:szCs w:val="32"/>
        </w:rPr>
        <w:t>、</w:t>
      </w:r>
      <w:r>
        <w:rPr>
          <w:rFonts w:ascii="Times New Roman" w:hAnsi="Times New Roman" w:eastAsia="仿宋" w:cs="Times New Roman"/>
          <w:sz w:val="32"/>
          <w:szCs w:val="32"/>
        </w:rPr>
        <w:t>稳预期的政策措施，阐明我国经济稳中向好</w:t>
      </w:r>
      <w:r>
        <w:rPr>
          <w:rFonts w:hint="eastAsia" w:ascii="Times New Roman" w:hAnsi="Times New Roman" w:eastAsia="仿宋" w:cs="Times New Roman"/>
          <w:sz w:val="32"/>
          <w:szCs w:val="32"/>
        </w:rPr>
        <w:t>、</w:t>
      </w:r>
      <w:r>
        <w:rPr>
          <w:rFonts w:ascii="Times New Roman" w:hAnsi="Times New Roman" w:eastAsia="仿宋" w:cs="Times New Roman"/>
          <w:sz w:val="32"/>
          <w:szCs w:val="32"/>
        </w:rPr>
        <w:t>长期向好的基本趋势</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要组织推出一批重点研究著作和通俗读物，充分展示我省各地各部门推动经济高质量发展的好经验好做法，深入宣传</w:t>
      </w:r>
      <w:r>
        <w:rPr>
          <w:rFonts w:hint="eastAsia" w:ascii="Times New Roman" w:hAnsi="Times New Roman" w:eastAsia="仿宋" w:cs="Times New Roman"/>
          <w:sz w:val="32"/>
          <w:szCs w:val="32"/>
        </w:rPr>
        <w:t>“一干多支、五区协同”“四项拓展、全域开放”“</w:t>
      </w:r>
      <w:r>
        <w:rPr>
          <w:rFonts w:ascii="Times New Roman" w:hAnsi="Times New Roman" w:eastAsia="仿宋" w:cs="Times New Roman"/>
          <w:sz w:val="32"/>
          <w:szCs w:val="32"/>
        </w:rPr>
        <w:t>打好三大攻坚战</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等重大战略部署</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要及密联系</w:t>
      </w:r>
      <w:r>
        <w:rPr>
          <w:rFonts w:hint="eastAsia" w:ascii="Times New Roman" w:hAnsi="Times New Roman" w:eastAsia="仿宋" w:cs="Times New Roman"/>
          <w:sz w:val="32"/>
          <w:szCs w:val="32"/>
        </w:rPr>
        <w:t>形势</w:t>
      </w:r>
      <w:r>
        <w:rPr>
          <w:rFonts w:ascii="Times New Roman" w:hAnsi="Times New Roman" w:eastAsia="仿宋" w:cs="Times New Roman"/>
          <w:sz w:val="32"/>
          <w:szCs w:val="32"/>
        </w:rPr>
        <w:t>任务新变化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干部群众新期待，精心设置议题，有针对性组织出版一批</w:t>
      </w:r>
      <w:r>
        <w:rPr>
          <w:rFonts w:hint="eastAsia" w:ascii="Times New Roman" w:hAnsi="Times New Roman" w:eastAsia="仿宋" w:cs="Times New Roman"/>
          <w:sz w:val="32"/>
          <w:szCs w:val="32"/>
        </w:rPr>
        <w:t>读</w:t>
      </w:r>
      <w:r>
        <w:rPr>
          <w:rFonts w:ascii="Times New Roman" w:hAnsi="Times New Roman" w:eastAsia="仿宋" w:cs="Times New Roman"/>
          <w:sz w:val="32"/>
          <w:szCs w:val="32"/>
        </w:rPr>
        <w:t>物，帮助干部群众坚定发展信心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形成良好预期</w:t>
      </w:r>
      <w:r>
        <w:rPr>
          <w:rFonts w:hint="eastAsia" w:ascii="Times New Roman" w:hAnsi="Times New Roman" w:eastAsia="仿宋" w:cs="Times New Roman"/>
          <w:sz w:val="32"/>
          <w:szCs w:val="32"/>
        </w:rPr>
        <w:t>。</w:t>
      </w:r>
    </w:p>
    <w:p>
      <w:pPr>
        <w:ind w:firstLine="640" w:firstLineChars="200"/>
        <w:rPr>
          <w:rFonts w:ascii="楷体" w:hAnsi="楷体" w:eastAsia="楷体" w:cs="楷体"/>
          <w:b/>
          <w:bCs/>
          <w:sz w:val="32"/>
          <w:szCs w:val="32"/>
        </w:rPr>
      </w:pPr>
      <w:r>
        <w:rPr>
          <w:rFonts w:hint="eastAsia" w:ascii="黑体" w:hAnsi="黑体" w:eastAsia="黑体" w:cs="楷体"/>
          <w:sz w:val="32"/>
          <w:szCs w:val="32"/>
        </w:rPr>
        <w:t>五、</w:t>
      </w:r>
      <w:r>
        <w:rPr>
          <w:rFonts w:ascii="黑体" w:hAnsi="黑体" w:eastAsia="黑体" w:cs="楷体"/>
          <w:sz w:val="32"/>
          <w:szCs w:val="32"/>
        </w:rPr>
        <w:t>立足培养担当民族复兴大任的时代新人，深化社会主义核心价值观宣传阐释</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把培养担当民族复兴大任的时代新人作为出版的重要职责，深入贯彻落实</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新时代公民道德建设实施纲要</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新时代爱国主义教育实施纲要</w:t>
      </w:r>
      <w:r>
        <w:rPr>
          <w:rFonts w:hint="eastAsia" w:ascii="Times New Roman" w:hAnsi="Times New Roman" w:eastAsia="仿宋" w:cs="Times New Roman"/>
          <w:sz w:val="32"/>
          <w:szCs w:val="32"/>
        </w:rPr>
        <w:t>》</w:t>
      </w:r>
      <w:r>
        <w:rPr>
          <w:rFonts w:ascii="Times New Roman" w:hAnsi="Times New Roman" w:eastAsia="仿宋" w:cs="Times New Roman"/>
          <w:sz w:val="32"/>
          <w:szCs w:val="32"/>
        </w:rPr>
        <w:t>等文件精神，坚持以社会主义核心价值观为引领，用主流价值构建道德规范</w:t>
      </w:r>
      <w:r>
        <w:rPr>
          <w:rFonts w:hint="eastAsia" w:ascii="Times New Roman" w:hAnsi="Times New Roman" w:eastAsia="仿宋" w:cs="Times New Roman"/>
          <w:sz w:val="32"/>
          <w:szCs w:val="32"/>
        </w:rPr>
        <w:t>、</w:t>
      </w:r>
      <w:r>
        <w:rPr>
          <w:rFonts w:ascii="Times New Roman" w:hAnsi="Times New Roman" w:eastAsia="仿宋" w:cs="Times New Roman"/>
          <w:sz w:val="32"/>
          <w:szCs w:val="32"/>
        </w:rPr>
        <w:t>指引道德实践</w:t>
      </w:r>
      <w:r>
        <w:rPr>
          <w:rFonts w:hint="eastAsia" w:ascii="Times New Roman" w:hAnsi="Times New Roman" w:eastAsia="仿宋" w:cs="Times New Roman"/>
          <w:sz w:val="32"/>
          <w:szCs w:val="32"/>
        </w:rPr>
        <w:t>。</w:t>
      </w:r>
      <w:r>
        <w:rPr>
          <w:rFonts w:ascii="Times New Roman" w:hAnsi="Times New Roman" w:eastAsia="仿宋" w:cs="Times New Roman"/>
          <w:sz w:val="32"/>
          <w:szCs w:val="32"/>
        </w:rPr>
        <w:t>加强爱国主义</w:t>
      </w:r>
      <w:r>
        <w:rPr>
          <w:rFonts w:hint="eastAsia" w:ascii="Times New Roman" w:hAnsi="Times New Roman" w:eastAsia="仿宋" w:cs="Times New Roman"/>
          <w:sz w:val="32"/>
          <w:szCs w:val="32"/>
        </w:rPr>
        <w:t>、</w:t>
      </w:r>
      <w:r>
        <w:rPr>
          <w:rFonts w:ascii="Times New Roman" w:hAnsi="Times New Roman" w:eastAsia="仿宋" w:cs="Times New Roman"/>
          <w:sz w:val="32"/>
          <w:szCs w:val="32"/>
        </w:rPr>
        <w:t>集体主义</w:t>
      </w:r>
      <w:r>
        <w:rPr>
          <w:rFonts w:hint="eastAsia" w:ascii="Times New Roman" w:hAnsi="Times New Roman" w:eastAsia="仿宋" w:cs="Times New Roman"/>
          <w:sz w:val="32"/>
          <w:szCs w:val="32"/>
        </w:rPr>
        <w:t>、</w:t>
      </w:r>
      <w:r>
        <w:rPr>
          <w:rFonts w:ascii="Times New Roman" w:hAnsi="Times New Roman" w:eastAsia="仿宋" w:cs="Times New Roman"/>
          <w:sz w:val="32"/>
          <w:szCs w:val="32"/>
        </w:rPr>
        <w:t>社会主义宣传教育，深入推进社会公德</w:t>
      </w:r>
      <w:r>
        <w:rPr>
          <w:rFonts w:hint="eastAsia" w:ascii="Times New Roman" w:hAnsi="Times New Roman" w:eastAsia="仿宋" w:cs="Times New Roman"/>
          <w:sz w:val="32"/>
          <w:szCs w:val="32"/>
        </w:rPr>
        <w:t>、</w:t>
      </w:r>
      <w:r>
        <w:rPr>
          <w:rFonts w:ascii="Times New Roman" w:hAnsi="Times New Roman" w:eastAsia="仿宋" w:cs="Times New Roman"/>
          <w:sz w:val="32"/>
          <w:szCs w:val="32"/>
        </w:rPr>
        <w:t>职业道德</w:t>
      </w:r>
      <w:r>
        <w:rPr>
          <w:rFonts w:hint="eastAsia" w:ascii="Times New Roman" w:hAnsi="Times New Roman" w:eastAsia="仿宋" w:cs="Times New Roman"/>
          <w:sz w:val="32"/>
          <w:szCs w:val="32"/>
        </w:rPr>
        <w:t>、</w:t>
      </w:r>
      <w:r>
        <w:rPr>
          <w:rFonts w:ascii="Times New Roman" w:hAnsi="Times New Roman" w:eastAsia="仿宋" w:cs="Times New Roman"/>
          <w:sz w:val="32"/>
          <w:szCs w:val="32"/>
        </w:rPr>
        <w:t>家庭美德</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个人品德建设，大力宣传</w:t>
      </w:r>
      <w:r>
        <w:rPr>
          <w:rFonts w:hint="eastAsia" w:ascii="Times New Roman" w:hAnsi="Times New Roman" w:eastAsia="仿宋" w:cs="Times New Roman"/>
          <w:sz w:val="32"/>
          <w:szCs w:val="32"/>
        </w:rPr>
        <w:t>“</w:t>
      </w:r>
      <w:r>
        <w:rPr>
          <w:rFonts w:ascii="Times New Roman" w:hAnsi="Times New Roman" w:eastAsia="仿宋" w:cs="Times New Roman"/>
          <w:sz w:val="32"/>
          <w:szCs w:val="32"/>
        </w:rPr>
        <w:t>时代楷模</w:t>
      </w:r>
      <w:r>
        <w:rPr>
          <w:rFonts w:hint="eastAsia" w:ascii="Times New Roman" w:hAnsi="Times New Roman" w:eastAsia="仿宋" w:cs="Times New Roman"/>
          <w:sz w:val="32"/>
          <w:szCs w:val="32"/>
        </w:rPr>
        <w:t>”“最美人物”</w:t>
      </w:r>
      <w:r>
        <w:rPr>
          <w:rFonts w:ascii="Times New Roman" w:hAnsi="Times New Roman" w:eastAsia="仿宋" w:cs="Times New Roman"/>
          <w:sz w:val="32"/>
          <w:szCs w:val="32"/>
        </w:rPr>
        <w:t>等先进典型，推出一批启迪心智</w:t>
      </w:r>
      <w:r>
        <w:rPr>
          <w:rFonts w:hint="eastAsia" w:ascii="Times New Roman" w:hAnsi="Times New Roman" w:eastAsia="仿宋" w:cs="Times New Roman"/>
          <w:sz w:val="32"/>
          <w:szCs w:val="32"/>
        </w:rPr>
        <w:t>、</w:t>
      </w:r>
      <w:r>
        <w:rPr>
          <w:rFonts w:ascii="Times New Roman" w:hAnsi="Times New Roman" w:eastAsia="仿宋" w:cs="Times New Roman"/>
          <w:sz w:val="32"/>
          <w:szCs w:val="32"/>
        </w:rPr>
        <w:t>温润心灵</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文质兼美的优秀读物</w:t>
      </w:r>
      <w:r>
        <w:rPr>
          <w:rFonts w:hint="eastAsia" w:ascii="Times New Roman" w:hAnsi="Times New Roman" w:eastAsia="仿宋" w:cs="Times New Roman"/>
          <w:sz w:val="32"/>
          <w:szCs w:val="32"/>
        </w:rPr>
        <w:t>。</w:t>
      </w:r>
      <w:r>
        <w:rPr>
          <w:rFonts w:ascii="Times New Roman" w:hAnsi="Times New Roman" w:eastAsia="仿宋" w:cs="Times New Roman"/>
          <w:sz w:val="32"/>
          <w:szCs w:val="32"/>
        </w:rPr>
        <w:t>坚持创造性转化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创新性发展，深入挖掘巴蜀优秀传统文化资源，加强古籍整理和研究，持续推进四川历史名人文化传承创新工程，推出一批面向大众的经典读物，引导人</w:t>
      </w:r>
      <w:r>
        <w:rPr>
          <w:rFonts w:hint="eastAsia" w:ascii="Times New Roman" w:hAnsi="Times New Roman" w:eastAsia="仿宋" w:cs="Times New Roman"/>
          <w:sz w:val="32"/>
          <w:szCs w:val="32"/>
        </w:rPr>
        <w:t>们</w:t>
      </w:r>
      <w:r>
        <w:rPr>
          <w:rFonts w:ascii="Times New Roman" w:hAnsi="Times New Roman" w:eastAsia="仿宋" w:cs="Times New Roman"/>
          <w:sz w:val="32"/>
          <w:szCs w:val="32"/>
        </w:rPr>
        <w:t>了解中华民族的悠久历史和灿烂文化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增强民族自尊心</w:t>
      </w:r>
      <w:r>
        <w:rPr>
          <w:rFonts w:hint="eastAsia" w:ascii="Times New Roman" w:hAnsi="Times New Roman" w:eastAsia="仿宋" w:cs="Times New Roman"/>
          <w:sz w:val="32"/>
          <w:szCs w:val="32"/>
        </w:rPr>
        <w:t>、</w:t>
      </w:r>
      <w:r>
        <w:rPr>
          <w:rFonts w:ascii="Times New Roman" w:hAnsi="Times New Roman" w:eastAsia="仿宋" w:cs="Times New Roman"/>
          <w:sz w:val="32"/>
          <w:szCs w:val="32"/>
        </w:rPr>
        <w:t>自信心和自豪感</w:t>
      </w:r>
      <w:r>
        <w:rPr>
          <w:rFonts w:hint="eastAsia" w:ascii="Times New Roman" w:hAnsi="Times New Roman" w:eastAsia="仿宋" w:cs="Times New Roman"/>
          <w:sz w:val="32"/>
          <w:szCs w:val="32"/>
        </w:rPr>
        <w:t>。</w:t>
      </w:r>
    </w:p>
    <w:p>
      <w:pPr>
        <w:ind w:firstLine="640" w:firstLineChars="200"/>
        <w:rPr>
          <w:rFonts w:ascii="黑体" w:hAnsi="黑体" w:eastAsia="黑体" w:cs="楷体"/>
          <w:sz w:val="32"/>
          <w:szCs w:val="32"/>
        </w:rPr>
      </w:pPr>
      <w:r>
        <w:rPr>
          <w:rFonts w:hint="eastAsia" w:ascii="黑体" w:hAnsi="黑体" w:eastAsia="黑体" w:cs="楷体"/>
          <w:sz w:val="32"/>
          <w:szCs w:val="32"/>
        </w:rPr>
        <w:t>六、</w:t>
      </w:r>
      <w:r>
        <w:rPr>
          <w:rFonts w:ascii="黑体" w:hAnsi="黑体" w:eastAsia="黑体" w:cs="楷体"/>
          <w:sz w:val="32"/>
          <w:szCs w:val="32"/>
        </w:rPr>
        <w:t>提早谋划</w:t>
      </w:r>
      <w:r>
        <w:rPr>
          <w:rFonts w:hint="eastAsia" w:ascii="黑体" w:hAnsi="黑体" w:eastAsia="黑体" w:cs="楷体"/>
          <w:sz w:val="32"/>
          <w:szCs w:val="32"/>
        </w:rPr>
        <w:t>、</w:t>
      </w:r>
      <w:r>
        <w:rPr>
          <w:rFonts w:ascii="黑体" w:hAnsi="黑体" w:eastAsia="黑体" w:cs="楷体"/>
          <w:sz w:val="32"/>
          <w:szCs w:val="32"/>
        </w:rPr>
        <w:t>提前启动，认真组织做好庆祝中国共产党成立100周年选题编写出版工作</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2021年是中国共产党成立100周年</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要提前启动选题策划和素材储备，围绕中国历史</w:t>
      </w:r>
      <w:r>
        <w:rPr>
          <w:rFonts w:hint="eastAsia" w:ascii="Times New Roman" w:hAnsi="Times New Roman" w:eastAsia="仿宋" w:cs="Times New Roman"/>
          <w:sz w:val="32"/>
          <w:szCs w:val="32"/>
        </w:rPr>
        <w:t>、党史、</w:t>
      </w:r>
      <w:r>
        <w:rPr>
          <w:rFonts w:ascii="Times New Roman" w:hAnsi="Times New Roman" w:eastAsia="仿宋" w:cs="Times New Roman"/>
          <w:sz w:val="32"/>
          <w:szCs w:val="32"/>
        </w:rPr>
        <w:t>革命战争史</w:t>
      </w:r>
      <w:r>
        <w:rPr>
          <w:rFonts w:hint="eastAsia" w:ascii="Times New Roman" w:hAnsi="Times New Roman" w:eastAsia="仿宋" w:cs="Times New Roman"/>
          <w:sz w:val="32"/>
          <w:szCs w:val="32"/>
        </w:rPr>
        <w:t>、</w:t>
      </w:r>
      <w:r>
        <w:rPr>
          <w:rFonts w:ascii="Times New Roman" w:hAnsi="Times New Roman" w:eastAsia="仿宋" w:cs="Times New Roman"/>
          <w:sz w:val="32"/>
          <w:szCs w:val="32"/>
        </w:rPr>
        <w:t>新中国史</w:t>
      </w:r>
      <w:r>
        <w:rPr>
          <w:rFonts w:hint="eastAsia" w:ascii="Times New Roman" w:hAnsi="Times New Roman" w:eastAsia="仿宋" w:cs="Times New Roman"/>
          <w:sz w:val="32"/>
          <w:szCs w:val="32"/>
        </w:rPr>
        <w:t>、</w:t>
      </w:r>
      <w:r>
        <w:rPr>
          <w:rFonts w:ascii="Times New Roman" w:hAnsi="Times New Roman" w:eastAsia="仿宋" w:cs="Times New Roman"/>
          <w:sz w:val="32"/>
          <w:szCs w:val="32"/>
        </w:rPr>
        <w:t>英雄模范人物</w:t>
      </w:r>
      <w:r>
        <w:rPr>
          <w:rFonts w:hint="eastAsia" w:ascii="Times New Roman" w:hAnsi="Times New Roman" w:eastAsia="仿宋" w:cs="Times New Roman"/>
          <w:sz w:val="32"/>
          <w:szCs w:val="32"/>
        </w:rPr>
        <w:t>、</w:t>
      </w:r>
      <w:r>
        <w:rPr>
          <w:rFonts w:ascii="Times New Roman" w:hAnsi="Times New Roman" w:eastAsia="仿宋" w:cs="Times New Roman"/>
          <w:sz w:val="32"/>
          <w:szCs w:val="32"/>
        </w:rPr>
        <w:t>反腐惩恶</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国家安全</w:t>
      </w:r>
      <w:r>
        <w:rPr>
          <w:rFonts w:hint="eastAsia" w:ascii="Times New Roman" w:hAnsi="Times New Roman" w:eastAsia="仿宋" w:cs="Times New Roman"/>
          <w:sz w:val="32"/>
          <w:szCs w:val="32"/>
        </w:rPr>
        <w:t>、</w:t>
      </w:r>
      <w:r>
        <w:rPr>
          <w:rFonts w:ascii="Times New Roman" w:hAnsi="Times New Roman" w:eastAsia="仿宋" w:cs="Times New Roman"/>
          <w:sz w:val="32"/>
          <w:szCs w:val="32"/>
        </w:rPr>
        <w:t>军事</w:t>
      </w:r>
      <w:r>
        <w:rPr>
          <w:rFonts w:hint="eastAsia" w:ascii="Times New Roman" w:hAnsi="Times New Roman" w:eastAsia="仿宋" w:cs="Times New Roman"/>
          <w:sz w:val="32"/>
          <w:szCs w:val="32"/>
        </w:rPr>
        <w:t>、</w:t>
      </w:r>
      <w:r>
        <w:rPr>
          <w:rFonts w:ascii="Times New Roman" w:hAnsi="Times New Roman" w:eastAsia="仿宋" w:cs="Times New Roman"/>
          <w:sz w:val="32"/>
          <w:szCs w:val="32"/>
        </w:rPr>
        <w:t>重大工程</w:t>
      </w:r>
      <w:r>
        <w:rPr>
          <w:rFonts w:hint="eastAsia" w:ascii="Times New Roman" w:hAnsi="Times New Roman" w:eastAsia="仿宋" w:cs="Times New Roman"/>
          <w:sz w:val="32"/>
          <w:szCs w:val="32"/>
        </w:rPr>
        <w:t>、</w:t>
      </w:r>
      <w:r>
        <w:rPr>
          <w:rFonts w:ascii="Times New Roman" w:hAnsi="Times New Roman" w:eastAsia="仿宋" w:cs="Times New Roman"/>
          <w:sz w:val="32"/>
          <w:szCs w:val="32"/>
        </w:rPr>
        <w:t>现实题材等方面确定一批重点选题，确保如期推出一批与建党百年相</w:t>
      </w:r>
      <w:r>
        <w:rPr>
          <w:rFonts w:hint="eastAsia" w:ascii="Times New Roman" w:hAnsi="Times New Roman" w:eastAsia="仿宋" w:cs="Times New Roman"/>
          <w:sz w:val="32"/>
          <w:szCs w:val="32"/>
        </w:rPr>
        <w:t>称</w:t>
      </w:r>
      <w:r>
        <w:rPr>
          <w:rFonts w:ascii="Times New Roman" w:hAnsi="Times New Roman" w:eastAsia="仿宋" w:cs="Times New Roman"/>
          <w:sz w:val="32"/>
          <w:szCs w:val="32"/>
        </w:rPr>
        <w:t>的</w:t>
      </w:r>
      <w:r>
        <w:rPr>
          <w:rFonts w:hint="eastAsia" w:ascii="Times New Roman" w:hAnsi="Times New Roman" w:eastAsia="仿宋" w:cs="Times New Roman"/>
          <w:sz w:val="32"/>
          <w:szCs w:val="32"/>
        </w:rPr>
        <w:t>扛</w:t>
      </w:r>
      <w:r>
        <w:rPr>
          <w:rFonts w:ascii="Times New Roman" w:hAnsi="Times New Roman" w:eastAsia="仿宋" w:cs="Times New Roman"/>
          <w:sz w:val="32"/>
          <w:szCs w:val="32"/>
        </w:rPr>
        <w:t>鼎</w:t>
      </w:r>
      <w:r>
        <w:rPr>
          <w:rFonts w:hint="eastAsia" w:ascii="Times New Roman" w:hAnsi="Times New Roman" w:eastAsia="仿宋" w:cs="Times New Roman"/>
          <w:sz w:val="32"/>
          <w:szCs w:val="32"/>
        </w:rPr>
        <w:t>之</w:t>
      </w:r>
      <w:r>
        <w:rPr>
          <w:rFonts w:ascii="Times New Roman" w:hAnsi="Times New Roman" w:eastAsia="仿宋" w:cs="Times New Roman"/>
          <w:sz w:val="32"/>
          <w:szCs w:val="32"/>
        </w:rPr>
        <w:t>作</w:t>
      </w:r>
      <w:r>
        <w:rPr>
          <w:rFonts w:hint="eastAsia" w:ascii="Times New Roman" w:hAnsi="Times New Roman" w:eastAsia="仿宋" w:cs="Times New Roman"/>
          <w:sz w:val="32"/>
          <w:szCs w:val="32"/>
        </w:rPr>
        <w:t>。</w:t>
      </w:r>
      <w:r>
        <w:rPr>
          <w:rFonts w:ascii="Times New Roman" w:hAnsi="Times New Roman" w:eastAsia="仿宋" w:cs="Times New Roman"/>
          <w:sz w:val="32"/>
          <w:szCs w:val="32"/>
        </w:rPr>
        <w:t>要充分利用我省长征文化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三线建设等红色文化资源，深入挖掘我省英雄模范的先进事迹和崇高精神，结合新的时代特点赋予新的内涵，推出一批继承革命传统</w:t>
      </w:r>
      <w:r>
        <w:rPr>
          <w:rFonts w:hint="eastAsia" w:ascii="Times New Roman" w:hAnsi="Times New Roman" w:eastAsia="仿宋" w:cs="Times New Roman"/>
          <w:sz w:val="32"/>
          <w:szCs w:val="32"/>
        </w:rPr>
        <w:t>、</w:t>
      </w:r>
      <w:r>
        <w:rPr>
          <w:rFonts w:ascii="Times New Roman" w:hAnsi="Times New Roman" w:eastAsia="仿宋" w:cs="Times New Roman"/>
          <w:sz w:val="32"/>
          <w:szCs w:val="32"/>
        </w:rPr>
        <w:t>弘扬革命精神</w:t>
      </w:r>
      <w:r>
        <w:rPr>
          <w:rFonts w:hint="eastAsia" w:ascii="Times New Roman" w:hAnsi="Times New Roman" w:eastAsia="仿宋" w:cs="Times New Roman"/>
          <w:sz w:val="32"/>
          <w:szCs w:val="32"/>
        </w:rPr>
        <w:t>、传承</w:t>
      </w:r>
      <w:r>
        <w:rPr>
          <w:rFonts w:ascii="Times New Roman" w:hAnsi="Times New Roman" w:eastAsia="仿宋" w:cs="Times New Roman"/>
          <w:sz w:val="32"/>
          <w:szCs w:val="32"/>
        </w:rPr>
        <w:t>红色基因的优秀出版物</w:t>
      </w:r>
      <w:r>
        <w:rPr>
          <w:rFonts w:hint="eastAsia" w:ascii="Times New Roman" w:hAnsi="Times New Roman" w:eastAsia="仿宋" w:cs="Times New Roman"/>
          <w:sz w:val="32"/>
          <w:szCs w:val="32"/>
        </w:rPr>
        <w:t>。</w:t>
      </w:r>
      <w:r>
        <w:rPr>
          <w:rFonts w:ascii="Times New Roman" w:hAnsi="Times New Roman" w:eastAsia="仿宋" w:cs="Times New Roman"/>
          <w:sz w:val="32"/>
          <w:szCs w:val="32"/>
        </w:rPr>
        <w:t>同时围绕恩格斯诞辰200周年</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列宁诞辰150周年</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中华人民抗日战争胜利75周年等重要时间节点，策划推出一批精品力作</w:t>
      </w:r>
      <w:r>
        <w:rPr>
          <w:rFonts w:hint="eastAsia" w:ascii="Times New Roman" w:hAnsi="Times New Roman" w:eastAsia="仿宋" w:cs="Times New Roman"/>
          <w:sz w:val="32"/>
          <w:szCs w:val="32"/>
        </w:rPr>
        <w:t>。</w:t>
      </w: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pPr>
        <w:ind w:firstLine="5760" w:firstLineChars="1800"/>
        <w:rPr>
          <w:rFonts w:ascii="Times New Roman" w:hAnsi="Times New Roman" w:eastAsia="仿宋"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E359B"/>
    <w:rsid w:val="796E3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2020-03-06T14:32:00Z</dcterms:created>
  <dc:creator>佳颖妈妈</dc:creator>
  <cp:lastModifiedBy>佳颖妈妈</cp:lastModifiedBy>
  <dcterms:modified xsi:type="dcterms:W3CDTF">2020-03-06T14:32:44Z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